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786786" w14:textId="47646283" w:rsidR="7D47A603" w:rsidRDefault="7A79CB33" w:rsidP="2C5E9A8C">
      <w:pPr>
        <w:pBdr>
          <w:bottom w:val="single" w:sz="8" w:space="1" w:color="000000"/>
        </w:pBdr>
        <w:spacing w:line="276" w:lineRule="auto"/>
        <w:jc w:val="center"/>
        <w:rPr>
          <w:rFonts w:ascii="Aptos" w:eastAsia="Aptos" w:hAnsi="Aptos" w:cs="Aptos"/>
          <w:b/>
          <w:bCs/>
          <w:noProof/>
          <w:color w:val="000000" w:themeColor="text1"/>
        </w:rPr>
      </w:pPr>
      <w:r w:rsidRPr="2C5E9A8C">
        <w:rPr>
          <w:rFonts w:ascii="Aptos" w:eastAsia="Aptos" w:hAnsi="Aptos" w:cs="Aptos"/>
          <w:b/>
          <w:bCs/>
          <w:noProof/>
          <w:color w:val="000000" w:themeColor="text1"/>
        </w:rPr>
        <w:t>Assistant Professor of Practice for Community-engaged Learning</w:t>
      </w:r>
    </w:p>
    <w:p w14:paraId="56079289" w14:textId="4C412BDC" w:rsidR="7D47A603" w:rsidRDefault="2A255EAE" w:rsidP="00950D93">
      <w:pPr>
        <w:pBdr>
          <w:bottom w:val="single" w:sz="8" w:space="1" w:color="000000"/>
        </w:pBdr>
        <w:spacing w:line="276" w:lineRule="auto"/>
        <w:jc w:val="center"/>
        <w:rPr>
          <w:rFonts w:ascii="Aptos" w:eastAsia="Aptos" w:hAnsi="Aptos" w:cs="Aptos"/>
          <w:b/>
          <w:bCs/>
          <w:i/>
          <w:iCs/>
          <w:noProof/>
          <w:color w:val="000000" w:themeColor="text1"/>
        </w:rPr>
      </w:pPr>
      <w:r w:rsidRPr="2C5E9A8C">
        <w:rPr>
          <w:rFonts w:ascii="Aptos" w:eastAsia="Aptos" w:hAnsi="Aptos" w:cs="Aptos"/>
          <w:b/>
          <w:bCs/>
          <w:i/>
          <w:iCs/>
          <w:noProof/>
          <w:color w:val="000000" w:themeColor="text1"/>
        </w:rPr>
        <w:t>Texas Tech University</w:t>
      </w:r>
    </w:p>
    <w:p w14:paraId="45761534" w14:textId="77CBC980" w:rsidR="7D47A603" w:rsidRDefault="00950D93" w:rsidP="00950D93">
      <w:pPr>
        <w:shd w:val="clear" w:color="auto" w:fill="ADADAD" w:themeFill="background2" w:themeFillShade="BF"/>
        <w:spacing w:line="276" w:lineRule="auto"/>
        <w:jc w:val="center"/>
        <w:rPr>
          <w:rFonts w:ascii="Aptos" w:eastAsia="Aptos" w:hAnsi="Aptos" w:cs="Aptos"/>
          <w:b/>
          <w:bCs/>
          <w:noProof/>
          <w:color w:val="000000" w:themeColor="text1"/>
          <w:highlight w:val="lightGray"/>
        </w:rPr>
      </w:pPr>
      <w:r>
        <w:rPr>
          <w:rFonts w:ascii="Aptos" w:eastAsia="Aptos" w:hAnsi="Aptos" w:cs="Aptos"/>
          <w:b/>
          <w:bCs/>
          <w:noProof/>
          <w:color w:val="000000" w:themeColor="text1"/>
        </w:rPr>
        <w:t>P</w:t>
      </w:r>
      <w:r w:rsidR="7A79CB33" w:rsidRPr="2C5E9A8C">
        <w:rPr>
          <w:rFonts w:ascii="Aptos" w:eastAsia="Aptos" w:hAnsi="Aptos" w:cs="Aptos"/>
          <w:b/>
          <w:bCs/>
          <w:noProof/>
          <w:color w:val="000000" w:themeColor="text1"/>
        </w:rPr>
        <w:t xml:space="preserve">osition Description </w:t>
      </w:r>
    </w:p>
    <w:p w14:paraId="290E7DA4" w14:textId="04A44D1E" w:rsidR="7D47A603" w:rsidRDefault="7A79CB33" w:rsidP="2C5E9A8C">
      <w:pPr>
        <w:spacing w:line="276" w:lineRule="auto"/>
        <w:rPr>
          <w:rFonts w:ascii="Aptos" w:eastAsia="Aptos" w:hAnsi="Aptos" w:cs="Aptos"/>
          <w:noProof/>
          <w:sz w:val="20"/>
          <w:szCs w:val="20"/>
        </w:rPr>
      </w:pPr>
      <w:r w:rsidRPr="2C5E9A8C">
        <w:rPr>
          <w:rFonts w:ascii="Aptos" w:eastAsia="Aptos" w:hAnsi="Aptos" w:cs="Aptos"/>
          <w:noProof/>
          <w:sz w:val="20"/>
          <w:szCs w:val="20"/>
        </w:rPr>
        <w:t xml:space="preserve">The Office of Outreach and Engagement at Texas Tech University invites applications for a full-time, 12-month Assistant Professor of Practice position focused on community-engaged learning, beginning </w:t>
      </w:r>
      <w:r w:rsidRPr="2C5E9A8C">
        <w:rPr>
          <w:rFonts w:ascii="Aptos" w:eastAsia="Aptos" w:hAnsi="Aptos" w:cs="Aptos"/>
          <w:b/>
          <w:bCs/>
          <w:noProof/>
          <w:sz w:val="20"/>
          <w:szCs w:val="20"/>
        </w:rPr>
        <w:t>January 1, 2026</w:t>
      </w:r>
      <w:r w:rsidRPr="2C5E9A8C">
        <w:rPr>
          <w:rFonts w:ascii="Aptos" w:eastAsia="Aptos" w:hAnsi="Aptos" w:cs="Aptos"/>
          <w:noProof/>
          <w:sz w:val="20"/>
          <w:szCs w:val="20"/>
        </w:rPr>
        <w:t xml:space="preserve">. We seek candidates with a strong background in teaching community-engaged learning (CEL) courses at the post-secondary level and demonstrated experience in cultivating community partnerships. The successful candidate will be expected to teach graduate-level courses and support faculty professional development in both face-to-face and online formats. In addition to teaching, this position includes research and administrative responsibilities aimed at advancing the university’s community-engaged learning initiatives. </w:t>
      </w:r>
    </w:p>
    <w:p w14:paraId="207BD748" w14:textId="5FFE39B2" w:rsidR="7D47A603" w:rsidRDefault="7A79CB33" w:rsidP="00950D93">
      <w:pPr>
        <w:shd w:val="clear" w:color="auto" w:fill="ADADAD" w:themeFill="background2" w:themeFillShade="BF"/>
        <w:spacing w:line="276" w:lineRule="auto"/>
        <w:jc w:val="center"/>
      </w:pPr>
      <w:r w:rsidRPr="2C5E9A8C">
        <w:rPr>
          <w:rFonts w:ascii="Aptos" w:eastAsia="Aptos" w:hAnsi="Aptos" w:cs="Aptos"/>
          <w:b/>
          <w:bCs/>
          <w:noProof/>
          <w:color w:val="000000" w:themeColor="text1"/>
        </w:rPr>
        <w:t>Required Qualifications</w:t>
      </w:r>
    </w:p>
    <w:p w14:paraId="5883920E" w14:textId="1910E3BE" w:rsidR="7D47A603" w:rsidRDefault="7A79CB33" w:rsidP="2C5E9A8C">
      <w:pPr>
        <w:pStyle w:val="ListParagraph"/>
        <w:numPr>
          <w:ilvl w:val="0"/>
          <w:numId w:val="2"/>
        </w:numPr>
        <w:spacing w:line="276" w:lineRule="auto"/>
        <w:rPr>
          <w:rFonts w:ascii="Aptos" w:eastAsia="Aptos" w:hAnsi="Aptos" w:cs="Aptos"/>
          <w:noProof/>
          <w:sz w:val="20"/>
          <w:szCs w:val="20"/>
        </w:rPr>
      </w:pPr>
      <w:r w:rsidRPr="2C5E9A8C">
        <w:rPr>
          <w:rFonts w:ascii="Aptos" w:eastAsia="Aptos" w:hAnsi="Aptos" w:cs="Aptos"/>
          <w:noProof/>
          <w:sz w:val="20"/>
          <w:szCs w:val="20"/>
        </w:rPr>
        <w:t>An earned doctorate (Ed.D. or Ph.D.) by January 1, 2026</w:t>
      </w:r>
    </w:p>
    <w:p w14:paraId="609D24EC" w14:textId="08C9AE90" w:rsidR="7D47A603" w:rsidRDefault="7A79CB33" w:rsidP="2C5E9A8C">
      <w:pPr>
        <w:pStyle w:val="ListParagraph"/>
        <w:numPr>
          <w:ilvl w:val="0"/>
          <w:numId w:val="2"/>
        </w:numPr>
        <w:spacing w:line="276" w:lineRule="auto"/>
        <w:rPr>
          <w:rFonts w:ascii="Aptos" w:eastAsia="Aptos" w:hAnsi="Aptos" w:cs="Aptos"/>
          <w:noProof/>
          <w:sz w:val="20"/>
          <w:szCs w:val="20"/>
        </w:rPr>
      </w:pPr>
      <w:r w:rsidRPr="2C5E9A8C">
        <w:rPr>
          <w:rFonts w:ascii="Aptos" w:eastAsia="Aptos" w:hAnsi="Aptos" w:cs="Aptos"/>
          <w:noProof/>
          <w:sz w:val="20"/>
          <w:szCs w:val="20"/>
        </w:rPr>
        <w:t>Three or more years of experience providing research-informed instruction in a post-secondary setting</w:t>
      </w:r>
    </w:p>
    <w:p w14:paraId="24BFFCBD" w14:textId="194A4B0D" w:rsidR="7D47A603" w:rsidRDefault="7A79CB33" w:rsidP="2C5E9A8C">
      <w:pPr>
        <w:pStyle w:val="ListParagraph"/>
        <w:numPr>
          <w:ilvl w:val="0"/>
          <w:numId w:val="2"/>
        </w:numPr>
        <w:spacing w:line="276" w:lineRule="auto"/>
        <w:rPr>
          <w:rFonts w:ascii="Aptos" w:eastAsia="Aptos" w:hAnsi="Aptos" w:cs="Aptos"/>
          <w:noProof/>
          <w:sz w:val="20"/>
          <w:szCs w:val="20"/>
        </w:rPr>
      </w:pPr>
      <w:r w:rsidRPr="2C5E9A8C">
        <w:rPr>
          <w:rFonts w:ascii="Aptos" w:eastAsia="Aptos" w:hAnsi="Aptos" w:cs="Aptos"/>
          <w:noProof/>
          <w:sz w:val="20"/>
          <w:szCs w:val="20"/>
        </w:rPr>
        <w:t>Record of scholarship commensurate with rank</w:t>
      </w:r>
    </w:p>
    <w:p w14:paraId="0294DDD3" w14:textId="621A89E2" w:rsidR="7D47A603" w:rsidRDefault="7A79CB33" w:rsidP="2C5E9A8C">
      <w:pPr>
        <w:pStyle w:val="ListParagraph"/>
        <w:numPr>
          <w:ilvl w:val="0"/>
          <w:numId w:val="2"/>
        </w:numPr>
        <w:spacing w:line="276" w:lineRule="auto"/>
        <w:rPr>
          <w:rFonts w:ascii="Aptos" w:eastAsia="Aptos" w:hAnsi="Aptos" w:cs="Aptos"/>
          <w:noProof/>
          <w:sz w:val="20"/>
          <w:szCs w:val="20"/>
        </w:rPr>
      </w:pPr>
      <w:r w:rsidRPr="2C5E9A8C">
        <w:rPr>
          <w:rFonts w:ascii="Aptos" w:eastAsia="Aptos" w:hAnsi="Aptos" w:cs="Aptos"/>
          <w:noProof/>
          <w:sz w:val="20"/>
          <w:szCs w:val="20"/>
        </w:rPr>
        <w:t>Research agenda focused on a facet of community engagement</w:t>
      </w:r>
    </w:p>
    <w:p w14:paraId="61ECD4C7" w14:textId="67A0FFA7" w:rsidR="7D47A603" w:rsidRDefault="7A79CB33" w:rsidP="2C5E9A8C">
      <w:pPr>
        <w:pStyle w:val="ListParagraph"/>
        <w:numPr>
          <w:ilvl w:val="0"/>
          <w:numId w:val="2"/>
        </w:numPr>
        <w:spacing w:line="276" w:lineRule="auto"/>
        <w:rPr>
          <w:rFonts w:ascii="Aptos" w:eastAsia="Aptos" w:hAnsi="Aptos" w:cs="Aptos"/>
          <w:noProof/>
          <w:sz w:val="20"/>
          <w:szCs w:val="20"/>
        </w:rPr>
      </w:pPr>
      <w:r w:rsidRPr="2C5E9A8C">
        <w:rPr>
          <w:rFonts w:ascii="Aptos" w:eastAsia="Aptos" w:hAnsi="Aptos" w:cs="Aptos"/>
          <w:noProof/>
          <w:sz w:val="20"/>
          <w:szCs w:val="20"/>
        </w:rPr>
        <w:t>Experience interfacing with community organizations or industry</w:t>
      </w:r>
    </w:p>
    <w:p w14:paraId="7F833B48" w14:textId="36F847CB" w:rsidR="7D47A603" w:rsidRPr="00950D93" w:rsidRDefault="7A79CB33" w:rsidP="00950D93">
      <w:pPr>
        <w:shd w:val="clear" w:color="auto" w:fill="ADADAD" w:themeFill="background2" w:themeFillShade="BF"/>
        <w:spacing w:line="276" w:lineRule="auto"/>
        <w:jc w:val="center"/>
        <w:rPr>
          <w:rFonts w:ascii="Aptos" w:eastAsia="Aptos" w:hAnsi="Aptos" w:cs="Aptos"/>
          <w:b/>
          <w:bCs/>
          <w:noProof/>
          <w:color w:val="000000" w:themeColor="text1"/>
        </w:rPr>
      </w:pPr>
      <w:r w:rsidRPr="00950D93">
        <w:rPr>
          <w:rFonts w:ascii="Aptos" w:eastAsia="Aptos" w:hAnsi="Aptos" w:cs="Aptos"/>
          <w:b/>
          <w:bCs/>
          <w:noProof/>
          <w:color w:val="000000" w:themeColor="text1"/>
        </w:rPr>
        <w:t>Preferred Qualifications</w:t>
      </w:r>
    </w:p>
    <w:p w14:paraId="78F2DB1C" w14:textId="05D6CCEB" w:rsidR="7D47A603" w:rsidRDefault="7A79CB33" w:rsidP="2C5E9A8C">
      <w:pPr>
        <w:spacing w:before="6" w:line="276" w:lineRule="auto"/>
        <w:rPr>
          <w:rFonts w:ascii="Aptos" w:eastAsia="Aptos" w:hAnsi="Aptos" w:cs="Aptos"/>
          <w:noProof/>
          <w:color w:val="000000" w:themeColor="text1"/>
          <w:sz w:val="20"/>
          <w:szCs w:val="20"/>
        </w:rPr>
      </w:pPr>
      <w:r w:rsidRPr="2C5E9A8C">
        <w:rPr>
          <w:rFonts w:ascii="Aptos" w:eastAsia="Aptos" w:hAnsi="Aptos" w:cs="Aptos"/>
          <w:noProof/>
          <w:color w:val="000000" w:themeColor="text1"/>
          <w:sz w:val="20"/>
          <w:szCs w:val="20"/>
        </w:rPr>
        <w:t>In addition to the required qualifications, individuals with the following preferred qualifications are strongly encouraged to apply:</w:t>
      </w:r>
    </w:p>
    <w:p w14:paraId="20FBE3DB" w14:textId="00312356" w:rsidR="7D47A603" w:rsidRDefault="7A79CB33" w:rsidP="2C5E9A8C">
      <w:pPr>
        <w:pStyle w:val="ListParagraph"/>
        <w:numPr>
          <w:ilvl w:val="0"/>
          <w:numId w:val="1"/>
        </w:numPr>
        <w:spacing w:line="276" w:lineRule="auto"/>
        <w:rPr>
          <w:rFonts w:ascii="Aptos" w:eastAsia="Aptos" w:hAnsi="Aptos" w:cs="Aptos"/>
          <w:noProof/>
          <w:sz w:val="20"/>
          <w:szCs w:val="20"/>
        </w:rPr>
      </w:pPr>
      <w:r w:rsidRPr="2C5E9A8C">
        <w:rPr>
          <w:rFonts w:ascii="Aptos" w:eastAsia="Aptos" w:hAnsi="Aptos" w:cs="Aptos"/>
          <w:noProof/>
          <w:sz w:val="20"/>
          <w:szCs w:val="20"/>
        </w:rPr>
        <w:t>Three or more years of experience teaching a service learning or community-engaged learning credit-bearing course at an institution of higher education</w:t>
      </w:r>
    </w:p>
    <w:p w14:paraId="64E0B748" w14:textId="065FFF33" w:rsidR="7D47A603" w:rsidRDefault="7A79CB33" w:rsidP="2C5E9A8C">
      <w:pPr>
        <w:pStyle w:val="ListParagraph"/>
        <w:numPr>
          <w:ilvl w:val="0"/>
          <w:numId w:val="1"/>
        </w:numPr>
        <w:spacing w:line="276" w:lineRule="auto"/>
        <w:rPr>
          <w:rFonts w:ascii="Aptos" w:eastAsia="Aptos" w:hAnsi="Aptos" w:cs="Aptos"/>
          <w:noProof/>
          <w:sz w:val="20"/>
          <w:szCs w:val="20"/>
        </w:rPr>
      </w:pPr>
      <w:r w:rsidRPr="2C5E9A8C">
        <w:rPr>
          <w:rFonts w:ascii="Aptos" w:eastAsia="Aptos" w:hAnsi="Aptos" w:cs="Aptos"/>
          <w:noProof/>
          <w:sz w:val="20"/>
          <w:szCs w:val="20"/>
        </w:rPr>
        <w:t>Experience teaching in an online learning environment</w:t>
      </w:r>
    </w:p>
    <w:p w14:paraId="02E1AAC3" w14:textId="70EE12F1" w:rsidR="7D47A603" w:rsidRDefault="7A79CB33" w:rsidP="2C5E9A8C">
      <w:pPr>
        <w:pStyle w:val="ListParagraph"/>
        <w:numPr>
          <w:ilvl w:val="0"/>
          <w:numId w:val="1"/>
        </w:numPr>
        <w:spacing w:line="276" w:lineRule="auto"/>
        <w:rPr>
          <w:rFonts w:ascii="Aptos" w:eastAsia="Aptos" w:hAnsi="Aptos" w:cs="Aptos"/>
          <w:noProof/>
          <w:sz w:val="20"/>
          <w:szCs w:val="20"/>
        </w:rPr>
      </w:pPr>
      <w:r w:rsidRPr="2C5E9A8C">
        <w:rPr>
          <w:rFonts w:ascii="Aptos" w:eastAsia="Aptos" w:hAnsi="Aptos" w:cs="Aptos"/>
          <w:noProof/>
          <w:sz w:val="20"/>
          <w:szCs w:val="20"/>
        </w:rPr>
        <w:t>Active engagement in professional organizations in the field of engaged scholarship</w:t>
      </w:r>
    </w:p>
    <w:p w14:paraId="61454B5F" w14:textId="6674068E" w:rsidR="7D47A603" w:rsidRDefault="7A79CB33" w:rsidP="2C5E9A8C">
      <w:pPr>
        <w:pStyle w:val="ListParagraph"/>
        <w:numPr>
          <w:ilvl w:val="0"/>
          <w:numId w:val="1"/>
        </w:numPr>
        <w:spacing w:line="276" w:lineRule="auto"/>
        <w:rPr>
          <w:rFonts w:ascii="Aptos" w:eastAsia="Aptos" w:hAnsi="Aptos" w:cs="Aptos"/>
          <w:noProof/>
          <w:sz w:val="20"/>
          <w:szCs w:val="20"/>
        </w:rPr>
      </w:pPr>
      <w:r w:rsidRPr="2C5E9A8C">
        <w:rPr>
          <w:rFonts w:ascii="Aptos" w:eastAsia="Aptos" w:hAnsi="Aptos" w:cs="Aptos"/>
          <w:noProof/>
          <w:sz w:val="20"/>
          <w:szCs w:val="20"/>
        </w:rPr>
        <w:t>Experience collaborating with community partners</w:t>
      </w:r>
    </w:p>
    <w:p w14:paraId="5EF860F7" w14:textId="47C2347C" w:rsidR="7D47A603" w:rsidRDefault="7A79CB33" w:rsidP="2C5E9A8C">
      <w:pPr>
        <w:pStyle w:val="ListParagraph"/>
        <w:numPr>
          <w:ilvl w:val="0"/>
          <w:numId w:val="1"/>
        </w:numPr>
        <w:spacing w:line="276" w:lineRule="auto"/>
        <w:rPr>
          <w:rFonts w:ascii="Aptos" w:eastAsia="Aptos" w:hAnsi="Aptos" w:cs="Aptos"/>
          <w:noProof/>
          <w:sz w:val="20"/>
          <w:szCs w:val="20"/>
        </w:rPr>
      </w:pPr>
      <w:r w:rsidRPr="2C5E9A8C">
        <w:rPr>
          <w:rFonts w:ascii="Aptos" w:eastAsia="Aptos" w:hAnsi="Aptos" w:cs="Aptos"/>
          <w:noProof/>
          <w:sz w:val="20"/>
          <w:szCs w:val="20"/>
        </w:rPr>
        <w:t>Experience utilizing learning management systems (LMS) and computer applications is preferred (i.e., Blackboard, Canvas)</w:t>
      </w:r>
    </w:p>
    <w:p w14:paraId="2B25E66B" w14:textId="5F486F2C" w:rsidR="00950D93" w:rsidRPr="00950D93" w:rsidRDefault="00950D93" w:rsidP="00950D93">
      <w:pPr>
        <w:shd w:val="clear" w:color="auto" w:fill="ADADAD" w:themeFill="background2" w:themeFillShade="BF"/>
        <w:tabs>
          <w:tab w:val="center" w:pos="4320"/>
        </w:tabs>
        <w:spacing w:line="276" w:lineRule="auto"/>
        <w:jc w:val="center"/>
        <w:rPr>
          <w:rFonts w:ascii="Aptos" w:eastAsia="Aptos" w:hAnsi="Aptos" w:cs="Aptos"/>
          <w:b/>
          <w:bCs/>
          <w:noProof/>
        </w:rPr>
      </w:pPr>
      <w:r w:rsidRPr="00950D93">
        <w:rPr>
          <w:rFonts w:ascii="Aptos" w:eastAsia="Aptos" w:hAnsi="Aptos" w:cs="Aptos"/>
          <w:b/>
          <w:bCs/>
          <w:noProof/>
        </w:rPr>
        <w:t>Application Process</w:t>
      </w:r>
    </w:p>
    <w:p w14:paraId="42A12EE4" w14:textId="19E407CA" w:rsidR="7D47A603" w:rsidRPr="00950D93" w:rsidRDefault="7A79CB33" w:rsidP="00950D93">
      <w:pPr>
        <w:spacing w:before="6" w:line="276" w:lineRule="auto"/>
        <w:ind w:left="100" w:right="113"/>
        <w:rPr>
          <w:rFonts w:ascii="Calibri Light" w:eastAsia="Calibri Light" w:hAnsi="Calibri Light" w:cs="Calibri Light"/>
          <w:noProof/>
          <w:sz w:val="20"/>
          <w:szCs w:val="20"/>
        </w:rPr>
      </w:pPr>
      <w:r w:rsidRPr="2C5E9A8C">
        <w:rPr>
          <w:rFonts w:ascii="Aptos" w:eastAsia="Aptos" w:hAnsi="Aptos" w:cs="Aptos"/>
          <w:noProof/>
          <w:color w:val="000000" w:themeColor="text1"/>
          <w:sz w:val="20"/>
          <w:szCs w:val="20"/>
        </w:rPr>
        <w:t xml:space="preserve">The deadline to submit applications is </w:t>
      </w:r>
      <w:r w:rsidRPr="2C5E9A8C">
        <w:rPr>
          <w:rFonts w:ascii="Aptos" w:eastAsia="Aptos" w:hAnsi="Aptos" w:cs="Aptos"/>
          <w:b/>
          <w:bCs/>
          <w:noProof/>
          <w:color w:val="000000" w:themeColor="text1"/>
          <w:sz w:val="20"/>
          <w:szCs w:val="20"/>
        </w:rPr>
        <w:t>November 1, 2025</w:t>
      </w:r>
      <w:r w:rsidR="00950D93">
        <w:rPr>
          <w:rFonts w:ascii="Aptos" w:eastAsia="Aptos" w:hAnsi="Aptos" w:cs="Aptos"/>
          <w:noProof/>
          <w:color w:val="000000" w:themeColor="text1"/>
          <w:sz w:val="20"/>
          <w:szCs w:val="20"/>
        </w:rPr>
        <w:t xml:space="preserve"> (</w:t>
      </w:r>
      <w:r w:rsidR="00950D93" w:rsidRPr="2C5E9A8C">
        <w:rPr>
          <w:rFonts w:ascii="Aptos" w:eastAsia="Aptos" w:hAnsi="Aptos" w:cs="Aptos"/>
          <w:noProof/>
          <w:color w:val="000000" w:themeColor="text1"/>
          <w:sz w:val="20"/>
          <w:szCs w:val="20"/>
        </w:rPr>
        <w:t xml:space="preserve">Requisition # </w:t>
      </w:r>
      <w:r w:rsidR="00950D93" w:rsidRPr="2C5E9A8C">
        <w:rPr>
          <w:rFonts w:ascii="Calibri Light" w:eastAsia="Calibri Light" w:hAnsi="Calibri Light" w:cs="Calibri Light"/>
          <w:noProof/>
          <w:sz w:val="20"/>
          <w:szCs w:val="20"/>
        </w:rPr>
        <w:t>42374BR</w:t>
      </w:r>
      <w:r w:rsidR="00950D93">
        <w:rPr>
          <w:rFonts w:ascii="Calibri Light" w:eastAsia="Calibri Light" w:hAnsi="Calibri Light" w:cs="Calibri Light"/>
          <w:noProof/>
          <w:sz w:val="20"/>
          <w:szCs w:val="20"/>
        </w:rPr>
        <w:t>).</w:t>
      </w:r>
      <w:r w:rsidR="00950D93" w:rsidRPr="2C5E9A8C">
        <w:rPr>
          <w:rFonts w:ascii="Calibri Light" w:eastAsia="Calibri Light" w:hAnsi="Calibri Light" w:cs="Calibri Light"/>
          <w:noProof/>
          <w:sz w:val="20"/>
          <w:szCs w:val="20"/>
        </w:rPr>
        <w:t xml:space="preserve"> </w:t>
      </w:r>
    </w:p>
    <w:p w14:paraId="005EC2AA" w14:textId="77777777" w:rsidR="00950D93" w:rsidRDefault="00950D93" w:rsidP="00950D93">
      <w:pPr>
        <w:spacing w:before="6" w:line="276" w:lineRule="auto"/>
        <w:ind w:left="100" w:right="113"/>
        <w:rPr>
          <w:rFonts w:ascii="Aptos" w:eastAsia="Aptos" w:hAnsi="Aptos" w:cs="Aptos"/>
          <w:noProof/>
          <w:color w:val="000000" w:themeColor="text1"/>
          <w:sz w:val="20"/>
          <w:szCs w:val="20"/>
        </w:rPr>
      </w:pPr>
    </w:p>
    <w:p w14:paraId="0C23E841" w14:textId="371D76AE" w:rsidR="7D47A603" w:rsidRPr="00950D93" w:rsidRDefault="7A79CB33" w:rsidP="00950D93">
      <w:pPr>
        <w:spacing w:before="6" w:line="276" w:lineRule="auto"/>
        <w:ind w:left="100" w:right="113"/>
        <w:rPr>
          <w:rFonts w:ascii="Aptos" w:eastAsia="Aptos" w:hAnsi="Aptos" w:cs="Aptos"/>
          <w:noProof/>
          <w:color w:val="000000" w:themeColor="text1"/>
          <w:sz w:val="20"/>
          <w:szCs w:val="20"/>
        </w:rPr>
      </w:pPr>
      <w:r w:rsidRPr="2C5E9A8C">
        <w:rPr>
          <w:rFonts w:ascii="Aptos" w:eastAsia="Aptos" w:hAnsi="Aptos" w:cs="Aptos"/>
          <w:noProof/>
          <w:color w:val="000000" w:themeColor="text1"/>
          <w:sz w:val="20"/>
          <w:szCs w:val="20"/>
        </w:rPr>
        <w:t xml:space="preserve">To ensure full consideration, please complete an online application at: </w:t>
      </w:r>
      <w:hyperlink r:id="rId10" w:anchor="home">
        <w:r w:rsidRPr="00950D93">
          <w:rPr>
            <w:rStyle w:val="Hyperlink"/>
            <w:rFonts w:ascii="Aptos" w:eastAsia="Aptos" w:hAnsi="Aptos" w:cs="Aptos"/>
            <w:noProof/>
            <w:color w:val="215E99" w:themeColor="text2" w:themeTint="BF"/>
            <w:sz w:val="18"/>
            <w:szCs w:val="18"/>
          </w:rPr>
          <w:t>https://sjobs.brassring.com/TGnewUI/Search/Home/Home?partnerid=25898&amp;siteid=5637#home</w:t>
        </w:r>
      </w:hyperlink>
    </w:p>
    <w:p w14:paraId="2AAB39E8" w14:textId="77777777" w:rsidR="00950D93" w:rsidRDefault="00950D93" w:rsidP="2C5E9A8C">
      <w:pPr>
        <w:spacing w:before="6" w:line="276" w:lineRule="auto"/>
        <w:ind w:left="100" w:right="113"/>
        <w:jc w:val="center"/>
        <w:rPr>
          <w:rFonts w:ascii="Calibri Light" w:eastAsia="Calibri Light" w:hAnsi="Calibri Light" w:cs="Calibri Light"/>
          <w:noProof/>
          <w:sz w:val="20"/>
          <w:szCs w:val="20"/>
        </w:rPr>
      </w:pPr>
    </w:p>
    <w:p w14:paraId="04DE3006" w14:textId="713E0BC9" w:rsidR="7D47A603" w:rsidRPr="00950D93" w:rsidRDefault="7A79CB33" w:rsidP="2C5E9A8C">
      <w:pPr>
        <w:spacing w:before="6" w:line="276" w:lineRule="auto"/>
        <w:ind w:left="100" w:right="113"/>
        <w:jc w:val="center"/>
        <w:rPr>
          <w:noProof/>
          <w:color w:val="000000" w:themeColor="text1"/>
          <w:sz w:val="20"/>
          <w:szCs w:val="20"/>
        </w:rPr>
      </w:pPr>
      <w:r w:rsidRPr="2C5E9A8C">
        <w:rPr>
          <w:rFonts w:ascii="Calibri Light" w:eastAsia="Calibri Light" w:hAnsi="Calibri Light" w:cs="Calibri Light"/>
          <w:noProof/>
          <w:sz w:val="20"/>
          <w:szCs w:val="20"/>
        </w:rPr>
        <w:t xml:space="preserve">Questions about this position should be directed to Dr. Mellinee Lesley, Search Committee Chair, at </w:t>
      </w:r>
      <w:hyperlink r:id="rId11">
        <w:r w:rsidRPr="00950D93">
          <w:rPr>
            <w:rStyle w:val="Hyperlink"/>
            <w:rFonts w:ascii="Calibri Light" w:eastAsia="Calibri Light" w:hAnsi="Calibri Light" w:cs="Calibri Light"/>
            <w:b/>
            <w:bCs/>
            <w:noProof/>
            <w:color w:val="215E99" w:themeColor="text2" w:themeTint="BF"/>
            <w:sz w:val="20"/>
            <w:szCs w:val="20"/>
          </w:rPr>
          <w:t>mellinee.lesley@ttu.edu</w:t>
        </w:r>
      </w:hyperlink>
      <w:r w:rsidR="00950D93">
        <w:rPr>
          <w:b/>
          <w:bCs/>
          <w:color w:val="000000" w:themeColor="text1"/>
        </w:rPr>
        <w:t>.</w:t>
      </w:r>
    </w:p>
    <w:sectPr w:rsidR="7D47A603" w:rsidRPr="00950D93" w:rsidSect="00AD761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2574" w:right="2016" w:bottom="2160" w:left="230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0B0F3B" w14:textId="77777777" w:rsidR="00E02FB4" w:rsidRDefault="00E02FB4" w:rsidP="00AD2FFA">
      <w:r>
        <w:separator/>
      </w:r>
    </w:p>
  </w:endnote>
  <w:endnote w:type="continuationSeparator" w:id="0">
    <w:p w14:paraId="079F2A08" w14:textId="77777777" w:rsidR="00E02FB4" w:rsidRDefault="00E02FB4" w:rsidP="00AD2F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ionPro-Regular"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00E38" w14:textId="77777777" w:rsidR="007374EA" w:rsidRDefault="007374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7E57C" w14:textId="77777777" w:rsidR="00AD2FFA" w:rsidRDefault="00AD2FFA">
    <w:pPr>
      <w:pStyle w:val="Footer"/>
    </w:pPr>
  </w:p>
  <w:p w14:paraId="3A6B92B3" w14:textId="77777777" w:rsidR="00AD2FFA" w:rsidRDefault="00AD2FF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E7A91" w14:textId="77777777" w:rsidR="007374EA" w:rsidRDefault="007374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4321A3" w14:textId="77777777" w:rsidR="00E02FB4" w:rsidRDefault="00E02FB4" w:rsidP="00AD2FFA">
      <w:r>
        <w:separator/>
      </w:r>
    </w:p>
  </w:footnote>
  <w:footnote w:type="continuationSeparator" w:id="0">
    <w:p w14:paraId="3266D395" w14:textId="77777777" w:rsidR="00E02FB4" w:rsidRDefault="00E02FB4" w:rsidP="00AD2F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501749" w14:textId="77777777" w:rsidR="007374EA" w:rsidRDefault="007374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21709" w14:textId="78E989D5" w:rsidR="00AD2FFA" w:rsidRDefault="00F64EE4">
    <w:pPr>
      <w:pStyle w:val="Header"/>
    </w:pPr>
    <w:r>
      <w:rPr>
        <w:noProof/>
      </w:rPr>
      <w:drawing>
        <wp:inline distT="0" distB="0" distL="0" distR="0" wp14:anchorId="3259A8B7" wp14:editId="5632D142">
          <wp:extent cx="3924300" cy="1079500"/>
          <wp:effectExtent l="0" t="0" r="0" b="0"/>
          <wp:docPr id="1" name="Picture 1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ack text on a white background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r="-73" b="35767"/>
                  <a:stretch/>
                </pic:blipFill>
                <pic:spPr bwMode="auto">
                  <a:xfrm>
                    <a:off x="0" y="0"/>
                    <a:ext cx="3960818" cy="10895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D2FFA">
      <w:rPr>
        <w:noProof/>
      </w:rPr>
      <w:drawing>
        <wp:anchor distT="0" distB="0" distL="114300" distR="114300" simplePos="0" relativeHeight="251658240" behindDoc="1" locked="0" layoutInCell="1" allowOverlap="1" wp14:anchorId="36D28F59" wp14:editId="72D762FA">
          <wp:simplePos x="0" y="0"/>
          <wp:positionH relativeFrom="page">
            <wp:posOffset>126365</wp:posOffset>
          </wp:positionH>
          <wp:positionV relativeFrom="page">
            <wp:posOffset>217170</wp:posOffset>
          </wp:positionV>
          <wp:extent cx="7419109" cy="9601200"/>
          <wp:effectExtent l="0" t="0" r="0" b="0"/>
          <wp:wrapNone/>
          <wp:docPr id="150156572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1565726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9109" cy="960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10353C" w14:textId="77777777" w:rsidR="007374EA" w:rsidRDefault="007374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54ACD"/>
    <w:multiLevelType w:val="multilevel"/>
    <w:tmpl w:val="ADD40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369E4D"/>
    <w:multiLevelType w:val="hybridMultilevel"/>
    <w:tmpl w:val="C616CBD0"/>
    <w:lvl w:ilvl="0" w:tplc="9BF694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B63D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90F6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B037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B204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F648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60C9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2ABC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9211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8259A"/>
    <w:multiLevelType w:val="multilevel"/>
    <w:tmpl w:val="64988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92402D"/>
    <w:multiLevelType w:val="hybridMultilevel"/>
    <w:tmpl w:val="01B847EC"/>
    <w:lvl w:ilvl="0" w:tplc="8CBA296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63ABF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688F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66F1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DA29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5A4B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0E51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FEF2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38202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D701E0"/>
    <w:multiLevelType w:val="multilevel"/>
    <w:tmpl w:val="573CF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B611E6F"/>
    <w:multiLevelType w:val="multilevel"/>
    <w:tmpl w:val="92707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EB0A04"/>
    <w:multiLevelType w:val="multilevel"/>
    <w:tmpl w:val="FA484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11F7C51"/>
    <w:multiLevelType w:val="hybridMultilevel"/>
    <w:tmpl w:val="E90C1492"/>
    <w:lvl w:ilvl="0" w:tplc="645812B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AFADF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009E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92A8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B2D6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164A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2488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B45C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206F1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CC73F5"/>
    <w:multiLevelType w:val="hybridMultilevel"/>
    <w:tmpl w:val="EE4EEABA"/>
    <w:lvl w:ilvl="0" w:tplc="763EAFC4">
      <w:start w:val="1"/>
      <w:numFmt w:val="decimal"/>
      <w:lvlText w:val="(4)"/>
      <w:lvlJc w:val="left"/>
      <w:pPr>
        <w:ind w:left="720" w:hanging="360"/>
      </w:pPr>
    </w:lvl>
    <w:lvl w:ilvl="1" w:tplc="6AA0E6A8">
      <w:start w:val="1"/>
      <w:numFmt w:val="lowerLetter"/>
      <w:lvlText w:val="%2."/>
      <w:lvlJc w:val="left"/>
      <w:pPr>
        <w:ind w:left="1440" w:hanging="360"/>
      </w:pPr>
    </w:lvl>
    <w:lvl w:ilvl="2" w:tplc="7DD6EDAE">
      <w:start w:val="1"/>
      <w:numFmt w:val="lowerRoman"/>
      <w:lvlText w:val="%3."/>
      <w:lvlJc w:val="right"/>
      <w:pPr>
        <w:ind w:left="2160" w:hanging="180"/>
      </w:pPr>
    </w:lvl>
    <w:lvl w:ilvl="3" w:tplc="BDE0E1D2">
      <w:start w:val="1"/>
      <w:numFmt w:val="decimal"/>
      <w:lvlText w:val="%4."/>
      <w:lvlJc w:val="left"/>
      <w:pPr>
        <w:ind w:left="2880" w:hanging="360"/>
      </w:pPr>
    </w:lvl>
    <w:lvl w:ilvl="4" w:tplc="CD0AAF50">
      <w:start w:val="1"/>
      <w:numFmt w:val="lowerLetter"/>
      <w:lvlText w:val="%5."/>
      <w:lvlJc w:val="left"/>
      <w:pPr>
        <w:ind w:left="3600" w:hanging="360"/>
      </w:pPr>
    </w:lvl>
    <w:lvl w:ilvl="5" w:tplc="1CD80BE8">
      <w:start w:val="1"/>
      <w:numFmt w:val="lowerRoman"/>
      <w:lvlText w:val="%6."/>
      <w:lvlJc w:val="right"/>
      <w:pPr>
        <w:ind w:left="4320" w:hanging="180"/>
      </w:pPr>
    </w:lvl>
    <w:lvl w:ilvl="6" w:tplc="162867C6">
      <w:start w:val="1"/>
      <w:numFmt w:val="decimal"/>
      <w:lvlText w:val="%7."/>
      <w:lvlJc w:val="left"/>
      <w:pPr>
        <w:ind w:left="5040" w:hanging="360"/>
      </w:pPr>
    </w:lvl>
    <w:lvl w:ilvl="7" w:tplc="82DA8926">
      <w:start w:val="1"/>
      <w:numFmt w:val="lowerLetter"/>
      <w:lvlText w:val="%8."/>
      <w:lvlJc w:val="left"/>
      <w:pPr>
        <w:ind w:left="5760" w:hanging="360"/>
      </w:pPr>
    </w:lvl>
    <w:lvl w:ilvl="8" w:tplc="DD9C4346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92394A"/>
    <w:multiLevelType w:val="hybridMultilevel"/>
    <w:tmpl w:val="4E22D9E4"/>
    <w:lvl w:ilvl="0" w:tplc="933C0100">
      <w:start w:val="1"/>
      <w:numFmt w:val="decimal"/>
      <w:lvlText w:val="(%1)"/>
      <w:lvlJc w:val="left"/>
      <w:pPr>
        <w:ind w:left="720" w:hanging="360"/>
      </w:pPr>
    </w:lvl>
    <w:lvl w:ilvl="1" w:tplc="B9C8AD64">
      <w:start w:val="1"/>
      <w:numFmt w:val="lowerLetter"/>
      <w:lvlText w:val="%2."/>
      <w:lvlJc w:val="left"/>
      <w:pPr>
        <w:ind w:left="1440" w:hanging="360"/>
      </w:pPr>
    </w:lvl>
    <w:lvl w:ilvl="2" w:tplc="790645F0">
      <w:start w:val="1"/>
      <w:numFmt w:val="lowerRoman"/>
      <w:lvlText w:val="%3."/>
      <w:lvlJc w:val="right"/>
      <w:pPr>
        <w:ind w:left="2160" w:hanging="180"/>
      </w:pPr>
    </w:lvl>
    <w:lvl w:ilvl="3" w:tplc="71600FDC">
      <w:start w:val="1"/>
      <w:numFmt w:val="decimal"/>
      <w:lvlText w:val="%4."/>
      <w:lvlJc w:val="left"/>
      <w:pPr>
        <w:ind w:left="2880" w:hanging="360"/>
      </w:pPr>
    </w:lvl>
    <w:lvl w:ilvl="4" w:tplc="B02E42FE">
      <w:start w:val="1"/>
      <w:numFmt w:val="lowerLetter"/>
      <w:lvlText w:val="%5."/>
      <w:lvlJc w:val="left"/>
      <w:pPr>
        <w:ind w:left="3600" w:hanging="360"/>
      </w:pPr>
    </w:lvl>
    <w:lvl w:ilvl="5" w:tplc="86CE1146">
      <w:start w:val="1"/>
      <w:numFmt w:val="lowerRoman"/>
      <w:lvlText w:val="%6."/>
      <w:lvlJc w:val="right"/>
      <w:pPr>
        <w:ind w:left="4320" w:hanging="180"/>
      </w:pPr>
    </w:lvl>
    <w:lvl w:ilvl="6" w:tplc="1A4AC938">
      <w:start w:val="1"/>
      <w:numFmt w:val="decimal"/>
      <w:lvlText w:val="%7."/>
      <w:lvlJc w:val="left"/>
      <w:pPr>
        <w:ind w:left="5040" w:hanging="360"/>
      </w:pPr>
    </w:lvl>
    <w:lvl w:ilvl="7" w:tplc="1A20BAA0">
      <w:start w:val="1"/>
      <w:numFmt w:val="lowerLetter"/>
      <w:lvlText w:val="%8."/>
      <w:lvlJc w:val="left"/>
      <w:pPr>
        <w:ind w:left="5760" w:hanging="360"/>
      </w:pPr>
    </w:lvl>
    <w:lvl w:ilvl="8" w:tplc="0C241738">
      <w:start w:val="1"/>
      <w:numFmt w:val="lowerRoman"/>
      <w:lvlText w:val="%9."/>
      <w:lvlJc w:val="right"/>
      <w:pPr>
        <w:ind w:left="6480" w:hanging="180"/>
      </w:pPr>
    </w:lvl>
  </w:abstractNum>
  <w:num w:numId="1" w16cid:durableId="1433546306">
    <w:abstractNumId w:val="3"/>
  </w:num>
  <w:num w:numId="2" w16cid:durableId="1884441668">
    <w:abstractNumId w:val="7"/>
  </w:num>
  <w:num w:numId="3" w16cid:durableId="1689942473">
    <w:abstractNumId w:val="1"/>
  </w:num>
  <w:num w:numId="4" w16cid:durableId="1411386803">
    <w:abstractNumId w:val="9"/>
  </w:num>
  <w:num w:numId="5" w16cid:durableId="2030451282">
    <w:abstractNumId w:val="8"/>
  </w:num>
  <w:num w:numId="6" w16cid:durableId="214588375">
    <w:abstractNumId w:val="5"/>
  </w:num>
  <w:num w:numId="7" w16cid:durableId="1464887301">
    <w:abstractNumId w:val="2"/>
  </w:num>
  <w:num w:numId="8" w16cid:durableId="372196619">
    <w:abstractNumId w:val="0"/>
  </w:num>
  <w:num w:numId="9" w16cid:durableId="401176072">
    <w:abstractNumId w:val="6"/>
  </w:num>
  <w:num w:numId="10" w16cid:durableId="8838310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4EA"/>
    <w:rsid w:val="00003BD9"/>
    <w:rsid w:val="0005424D"/>
    <w:rsid w:val="00081214"/>
    <w:rsid w:val="000877AB"/>
    <w:rsid w:val="000A0C6E"/>
    <w:rsid w:val="001D4DE5"/>
    <w:rsid w:val="0022403C"/>
    <w:rsid w:val="002F3DF5"/>
    <w:rsid w:val="00321B89"/>
    <w:rsid w:val="00341220"/>
    <w:rsid w:val="00394936"/>
    <w:rsid w:val="00403F34"/>
    <w:rsid w:val="0042403F"/>
    <w:rsid w:val="0042648E"/>
    <w:rsid w:val="00454DF3"/>
    <w:rsid w:val="0047472B"/>
    <w:rsid w:val="004F6308"/>
    <w:rsid w:val="00517A33"/>
    <w:rsid w:val="005E308E"/>
    <w:rsid w:val="00616470"/>
    <w:rsid w:val="006378F8"/>
    <w:rsid w:val="00727A67"/>
    <w:rsid w:val="00732B21"/>
    <w:rsid w:val="007374EA"/>
    <w:rsid w:val="00741D28"/>
    <w:rsid w:val="00770EBE"/>
    <w:rsid w:val="007A0E42"/>
    <w:rsid w:val="007B6BD4"/>
    <w:rsid w:val="007E600C"/>
    <w:rsid w:val="007F0664"/>
    <w:rsid w:val="00885662"/>
    <w:rsid w:val="008B29BB"/>
    <w:rsid w:val="008F6FDE"/>
    <w:rsid w:val="009258AD"/>
    <w:rsid w:val="00950D93"/>
    <w:rsid w:val="00960D66"/>
    <w:rsid w:val="00984F8D"/>
    <w:rsid w:val="009D21FC"/>
    <w:rsid w:val="009E5489"/>
    <w:rsid w:val="009F0FE7"/>
    <w:rsid w:val="009F7993"/>
    <w:rsid w:val="00A31D9E"/>
    <w:rsid w:val="00A514A7"/>
    <w:rsid w:val="00A911C2"/>
    <w:rsid w:val="00AD2FFA"/>
    <w:rsid w:val="00AD761F"/>
    <w:rsid w:val="00AE68E7"/>
    <w:rsid w:val="00AF53A7"/>
    <w:rsid w:val="00BB4DD7"/>
    <w:rsid w:val="00C4410F"/>
    <w:rsid w:val="00C77C11"/>
    <w:rsid w:val="00C855A9"/>
    <w:rsid w:val="00CA64AE"/>
    <w:rsid w:val="00D357BB"/>
    <w:rsid w:val="00E02FB4"/>
    <w:rsid w:val="00E479BC"/>
    <w:rsid w:val="00EC7F59"/>
    <w:rsid w:val="00EE19A3"/>
    <w:rsid w:val="00F33269"/>
    <w:rsid w:val="00F64EE4"/>
    <w:rsid w:val="0118D95B"/>
    <w:rsid w:val="02FBF388"/>
    <w:rsid w:val="0313FB67"/>
    <w:rsid w:val="04429FEF"/>
    <w:rsid w:val="04772E17"/>
    <w:rsid w:val="0665263A"/>
    <w:rsid w:val="071C40A8"/>
    <w:rsid w:val="097C3163"/>
    <w:rsid w:val="0ADAC6E2"/>
    <w:rsid w:val="0CA5551A"/>
    <w:rsid w:val="0D2717AF"/>
    <w:rsid w:val="10C65147"/>
    <w:rsid w:val="13DF81F5"/>
    <w:rsid w:val="156732B9"/>
    <w:rsid w:val="173850DD"/>
    <w:rsid w:val="17F00BD5"/>
    <w:rsid w:val="187C1F8B"/>
    <w:rsid w:val="1896FDFC"/>
    <w:rsid w:val="19C465B2"/>
    <w:rsid w:val="1A527EB5"/>
    <w:rsid w:val="1AC7DE98"/>
    <w:rsid w:val="1BC91A06"/>
    <w:rsid w:val="1E58CAB0"/>
    <w:rsid w:val="1F541F49"/>
    <w:rsid w:val="2134B5FC"/>
    <w:rsid w:val="22CADDD5"/>
    <w:rsid w:val="22F45265"/>
    <w:rsid w:val="23AA4AFF"/>
    <w:rsid w:val="23DFB1DA"/>
    <w:rsid w:val="24BAF993"/>
    <w:rsid w:val="24C5ABDE"/>
    <w:rsid w:val="2695B53B"/>
    <w:rsid w:val="2771B20B"/>
    <w:rsid w:val="2A255EAE"/>
    <w:rsid w:val="2B6A2AB6"/>
    <w:rsid w:val="2BE47D80"/>
    <w:rsid w:val="2C192C31"/>
    <w:rsid w:val="2C5E9A8C"/>
    <w:rsid w:val="2CFCB828"/>
    <w:rsid w:val="2DBA6B8A"/>
    <w:rsid w:val="2E7BB663"/>
    <w:rsid w:val="2F6E713B"/>
    <w:rsid w:val="2F7F1D62"/>
    <w:rsid w:val="2F869F6D"/>
    <w:rsid w:val="2FFF45FF"/>
    <w:rsid w:val="313EDF33"/>
    <w:rsid w:val="32315980"/>
    <w:rsid w:val="32D233A0"/>
    <w:rsid w:val="342AF261"/>
    <w:rsid w:val="367966DF"/>
    <w:rsid w:val="37D33995"/>
    <w:rsid w:val="3D00F318"/>
    <w:rsid w:val="403ED7D3"/>
    <w:rsid w:val="40521A62"/>
    <w:rsid w:val="4090FB25"/>
    <w:rsid w:val="43224732"/>
    <w:rsid w:val="45824773"/>
    <w:rsid w:val="45880995"/>
    <w:rsid w:val="45AEBB76"/>
    <w:rsid w:val="45C91A03"/>
    <w:rsid w:val="46E6E883"/>
    <w:rsid w:val="471AAA8D"/>
    <w:rsid w:val="4ABB5F5F"/>
    <w:rsid w:val="4B158897"/>
    <w:rsid w:val="4B1DD430"/>
    <w:rsid w:val="4B5BB539"/>
    <w:rsid w:val="4BC492F0"/>
    <w:rsid w:val="4CA54BFC"/>
    <w:rsid w:val="4DCD3CA8"/>
    <w:rsid w:val="4DE2C43D"/>
    <w:rsid w:val="5127FCEA"/>
    <w:rsid w:val="51E0CF87"/>
    <w:rsid w:val="52A1DBFB"/>
    <w:rsid w:val="5388ABC6"/>
    <w:rsid w:val="5438B51D"/>
    <w:rsid w:val="545CC2EC"/>
    <w:rsid w:val="55755B8B"/>
    <w:rsid w:val="55A41C4C"/>
    <w:rsid w:val="55CBB2D8"/>
    <w:rsid w:val="5633050F"/>
    <w:rsid w:val="56FC7F9A"/>
    <w:rsid w:val="580BDB58"/>
    <w:rsid w:val="5839CC24"/>
    <w:rsid w:val="58823775"/>
    <w:rsid w:val="59AEC128"/>
    <w:rsid w:val="5AA0A194"/>
    <w:rsid w:val="5B3251FE"/>
    <w:rsid w:val="5C12AD92"/>
    <w:rsid w:val="5C966D59"/>
    <w:rsid w:val="5C97DA61"/>
    <w:rsid w:val="5CDA34C1"/>
    <w:rsid w:val="5D7869A8"/>
    <w:rsid w:val="5DBD3CEF"/>
    <w:rsid w:val="5E8A5F54"/>
    <w:rsid w:val="5EA9F477"/>
    <w:rsid w:val="6060CDEF"/>
    <w:rsid w:val="60CDB707"/>
    <w:rsid w:val="63AB074D"/>
    <w:rsid w:val="63BD32E7"/>
    <w:rsid w:val="642B439D"/>
    <w:rsid w:val="66F0C4E4"/>
    <w:rsid w:val="6C28AF63"/>
    <w:rsid w:val="6D04033D"/>
    <w:rsid w:val="6F17B228"/>
    <w:rsid w:val="6F87E93E"/>
    <w:rsid w:val="7069D213"/>
    <w:rsid w:val="72463325"/>
    <w:rsid w:val="732FE9A0"/>
    <w:rsid w:val="761CD5F2"/>
    <w:rsid w:val="77793120"/>
    <w:rsid w:val="78C7D66A"/>
    <w:rsid w:val="79F0A7B1"/>
    <w:rsid w:val="7A4BAC99"/>
    <w:rsid w:val="7A79CB33"/>
    <w:rsid w:val="7CD2791F"/>
    <w:rsid w:val="7CD505A9"/>
    <w:rsid w:val="7CF722A1"/>
    <w:rsid w:val="7D47A603"/>
    <w:rsid w:val="7F908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7E9AD8"/>
  <w15:chartTrackingRefBased/>
  <w15:docId w15:val="{E7DD3652-7EF7-3249-B65E-9223A49B8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23DFB1DA"/>
    <w:pPr>
      <w:spacing w:after="160" w:line="257" w:lineRule="auto"/>
      <w:jc w:val="center"/>
      <w:outlineLvl w:val="0"/>
    </w:pPr>
    <w:rPr>
      <w:rFonts w:eastAsia="Calibri"/>
      <w:b/>
      <w:bCs/>
      <w:noProof/>
      <w:color w:val="000000" w:themeColor="text1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2F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D2FF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2F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D2FF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2FF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2FF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2FF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2FF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23DFB1DA"/>
    <w:rPr>
      <w:rFonts w:asciiTheme="minorHAnsi" w:eastAsia="Calibri" w:hAnsiTheme="minorHAnsi" w:cstheme="minorBidi"/>
      <w:b/>
      <w:bCs/>
      <w:noProof/>
      <w:color w:val="000000" w:themeColor="text1"/>
      <w:sz w:val="22"/>
      <w:szCs w:val="2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2F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D2F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2FF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AD2FF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2FF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2FF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2FF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2FF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2FF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2F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2FF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2F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2FF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2FF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2FF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2FF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2F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2FF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2FF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D2F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2FFA"/>
  </w:style>
  <w:style w:type="paragraph" w:styleId="Footer">
    <w:name w:val="footer"/>
    <w:basedOn w:val="Normal"/>
    <w:link w:val="FooterChar"/>
    <w:uiPriority w:val="99"/>
    <w:unhideWhenUsed/>
    <w:rsid w:val="00AD2F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2FFA"/>
  </w:style>
  <w:style w:type="paragraph" w:styleId="NormalWeb">
    <w:name w:val="Normal (Web)"/>
    <w:basedOn w:val="Normal"/>
    <w:uiPriority w:val="99"/>
    <w:unhideWhenUsed/>
    <w:rsid w:val="006378F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pple-converted-space">
    <w:name w:val="apple-converted-space"/>
    <w:basedOn w:val="DefaultParagraphFont"/>
    <w:rsid w:val="006378F8"/>
  </w:style>
  <w:style w:type="character" w:styleId="Hyperlink">
    <w:name w:val="Hyperlink"/>
    <w:basedOn w:val="DefaultParagraphFont"/>
    <w:uiPriority w:val="99"/>
    <w:semiHidden/>
    <w:unhideWhenUsed/>
    <w:rsid w:val="006378F8"/>
    <w:rPr>
      <w:color w:val="0000FF"/>
      <w:u w:val="single"/>
    </w:rPr>
  </w:style>
  <w:style w:type="paragraph" w:customStyle="1" w:styleId="BasicParagraph">
    <w:name w:val="[Basic Paragraph]"/>
    <w:basedOn w:val="Normal"/>
    <w:uiPriority w:val="99"/>
    <w:rsid w:val="0047472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kern w:val="0"/>
    </w:rPr>
  </w:style>
  <w:style w:type="paragraph" w:customStyle="1" w:styleId="menu-desktopitem">
    <w:name w:val="menu-desktop__item"/>
    <w:basedOn w:val="Normal"/>
    <w:rsid w:val="0047472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menu-desktopitem-item">
    <w:name w:val="menu-desktop__item-item"/>
    <w:basedOn w:val="Normal"/>
    <w:rsid w:val="0047472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menu-desktoplink">
    <w:name w:val="menu-desktop__link"/>
    <w:basedOn w:val="DefaultParagraphFont"/>
    <w:rsid w:val="0047472B"/>
  </w:style>
  <w:style w:type="paragraph" w:customStyle="1" w:styleId="menu-desktoplang-item">
    <w:name w:val="menu-desktop__lang-item"/>
    <w:basedOn w:val="Normal"/>
    <w:rsid w:val="0047472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menu-socialitem">
    <w:name w:val="menu-social__item"/>
    <w:basedOn w:val="Normal"/>
    <w:rsid w:val="0047472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page-headerdescription">
    <w:name w:val="page-header__description"/>
    <w:basedOn w:val="Normal"/>
    <w:rsid w:val="0047472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7472B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7472B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7472B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7472B"/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page-generatorbutton-text">
    <w:name w:val="page-generator__button-text"/>
    <w:basedOn w:val="DefaultParagraphFont"/>
    <w:rsid w:val="0047472B"/>
  </w:style>
  <w:style w:type="character" w:customStyle="1" w:styleId="show-md">
    <w:name w:val="show-md"/>
    <w:basedOn w:val="DefaultParagraphFont"/>
    <w:rsid w:val="0047472B"/>
  </w:style>
  <w:style w:type="paragraph" w:customStyle="1" w:styleId="footerlist-item">
    <w:name w:val="footer__list-item"/>
    <w:basedOn w:val="Normal"/>
    <w:rsid w:val="0047472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footerlist-social">
    <w:name w:val="footer__list-social"/>
    <w:basedOn w:val="Normal"/>
    <w:rsid w:val="0047472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90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39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55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00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687789"/>
                    <w:bottom w:val="none" w:sz="0" w:space="0" w:color="auto"/>
                    <w:right w:val="single" w:sz="6" w:space="0" w:color="687789"/>
                  </w:divBdr>
                </w:div>
              </w:divsChild>
            </w:div>
          </w:divsChild>
        </w:div>
        <w:div w:id="119749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724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98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77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380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4270589">
          <w:marLeft w:val="0"/>
          <w:marRight w:val="0"/>
          <w:marTop w:val="1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8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86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392377">
              <w:marLeft w:val="0"/>
              <w:marRight w:val="0"/>
              <w:marTop w:val="0"/>
              <w:marBottom w:val="0"/>
              <w:divBdr>
                <w:top w:val="single" w:sz="18" w:space="6" w:color="D3DBE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83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52498">
          <w:marLeft w:val="0"/>
          <w:marRight w:val="0"/>
          <w:marTop w:val="20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64295">
              <w:marLeft w:val="0"/>
              <w:marRight w:val="0"/>
              <w:marTop w:val="20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89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7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98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2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05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233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99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626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3496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8443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41134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751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9073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16328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73699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249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21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32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183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63603814">
              <w:marLeft w:val="0"/>
              <w:marRight w:val="0"/>
              <w:marTop w:val="10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66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48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846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0625013">
              <w:marLeft w:val="0"/>
              <w:marRight w:val="0"/>
              <w:marTop w:val="10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7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68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57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806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168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88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81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6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84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1889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44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75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ellinee.lesley@ttu.edu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sjobs.brassring.com/TGnewUI/Search/Home/Home?partnerid=25898&amp;siteid=5637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Projects/University%20Branding/2023_2024/TTU%20Updated%20Branding/Deliverables/Visual%20Identity%20System/Templates/College%20General%20Letterhead%20/Graduate%20School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eaVert" wrap="square" lIns="0" tIns="0" rIns="0" bIns="0" numCol="1" spcCol="0" rtlCol="0" fromWordArt="0" anchor="ctr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333683AC53504B885095FB9A1AD2A4" ma:contentTypeVersion="22" ma:contentTypeDescription="Create a new document." ma:contentTypeScope="" ma:versionID="e017937e9b5b842aede64d28b7317445">
  <xsd:schema xmlns:xsd="http://www.w3.org/2001/XMLSchema" xmlns:xs="http://www.w3.org/2001/XMLSchema" xmlns:p="http://schemas.microsoft.com/office/2006/metadata/properties" xmlns:ns2="daafb415-5653-4508-a889-504570a3fd90" xmlns:ns3="460b1735-e5b3-4c7b-9268-ddba866bf372" targetNamespace="http://schemas.microsoft.com/office/2006/metadata/properties" ma:root="true" ma:fieldsID="776ff29cd01efdae9b7d7f3d1182713c" ns2:_="" ns3:_="">
    <xsd:import namespace="daafb415-5653-4508-a889-504570a3fd90"/>
    <xsd:import namespace="460b1735-e5b3-4c7b-9268-ddba866bf3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_ApprovalAssignedTo" minOccurs="0"/>
                <xsd:element ref="ns2:_ApprovalRespondedBy" minOccurs="0"/>
                <xsd:element ref="ns2:_ApprovalSentBy" minOccurs="0"/>
                <xsd:element ref="ns2:_Approval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afb415-5653-4508-a889-504570a3fd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7c65ed7-e385-4001-9a0e-7979134055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pprovalAssignedTo" ma:index="26" nillable="true" ma:displayName="Approvers" ma:list="UserInfo" ma:internalName="_ApprovalAssignedTo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RespondedBy" ma:index="27" nillable="true" ma:displayName="Responses" ma:list="UserInfo" ma:internalName="_ApprovalRespondedBy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entBy" ma:index="28" nillable="true" ma:displayName="Approval Creator" ma:list="UserInfo" ma:internalName="_ApprovalSentBy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tatus" ma:index="29" nillable="true" ma:displayName="Approval status" ma:internalName="_Approval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b1735-e5b3-4c7b-9268-ddba866bf37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1562811-b5dd-471c-97a6-e8777115bce1}" ma:internalName="TaxCatchAll" ma:showField="CatchAllData" ma:web="460b1735-e5b3-4c7b-9268-ddba866bf3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60b1735-e5b3-4c7b-9268-ddba866bf372" xsi:nil="true"/>
    <lcf76f155ced4ddcb4097134ff3c332f xmlns="daafb415-5653-4508-a889-504570a3fd90">
      <Terms xmlns="http://schemas.microsoft.com/office/infopath/2007/PartnerControls"/>
    </lcf76f155ced4ddcb4097134ff3c332f>
    <_ApprovalAssignedTo xmlns="daafb415-5653-4508-a889-504570a3fd90">
      <UserInfo>
        <DisplayName/>
        <AccountId xsi:nil="true"/>
        <AccountType/>
      </UserInfo>
    </_ApprovalAssignedTo>
    <_ApprovalSentBy xmlns="daafb415-5653-4508-a889-504570a3fd90">
      <UserInfo>
        <DisplayName/>
        <AccountId xsi:nil="true"/>
        <AccountType/>
      </UserInfo>
    </_ApprovalSentBy>
    <_ApprovalStatus xmlns="daafb415-5653-4508-a889-504570a3fd90">0</_ApprovalStatus>
    <_ApprovalRespondedBy xmlns="daafb415-5653-4508-a889-504570a3fd90">
      <UserInfo>
        <DisplayName/>
        <AccountId xsi:nil="true"/>
        <AccountType/>
      </UserInfo>
    </_ApprovalRespondedBy>
  </documentManagement>
</p:properties>
</file>

<file path=customXml/itemProps1.xml><?xml version="1.0" encoding="utf-8"?>
<ds:datastoreItem xmlns:ds="http://schemas.openxmlformats.org/officeDocument/2006/customXml" ds:itemID="{F586D0E2-7FD8-49B7-A408-B4F4C988C7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3207F5-DBC5-4295-B4A8-599587063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afb415-5653-4508-a889-504570a3fd90"/>
    <ds:schemaRef ds:uri="460b1735-e5b3-4c7b-9268-ddba866bf3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54C22D-31B9-4E1D-B7E4-5D55235326FA}">
  <ds:schemaRefs>
    <ds:schemaRef ds:uri="http://schemas.microsoft.com/office/2006/metadata/properties"/>
    <ds:schemaRef ds:uri="http://schemas.microsoft.com/office/infopath/2007/PartnerControls"/>
    <ds:schemaRef ds:uri="460b1735-e5b3-4c7b-9268-ddba866bf372"/>
    <ds:schemaRef ds:uri="daafb415-5653-4508-a889-504570a3fd9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Graduate School Letterhead.dotx</Template>
  <TotalTime>1</TotalTime>
  <Pages>1</Pages>
  <Words>352</Words>
  <Characters>2008</Characters>
  <Application>Microsoft Office Word</Application>
  <DocSecurity>0</DocSecurity>
  <Lines>16</Lines>
  <Paragraphs>4</Paragraphs>
  <ScaleCrop>false</ScaleCrop>
  <Company/>
  <LinksUpToDate>false</LinksUpToDate>
  <CharactersWithSpaces>2356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Lesley, Mellinee</cp:lastModifiedBy>
  <cp:revision>2</cp:revision>
  <cp:lastPrinted>2025-09-23T18:09:00Z</cp:lastPrinted>
  <dcterms:created xsi:type="dcterms:W3CDTF">2025-09-23T18:10:00Z</dcterms:created>
  <dcterms:modified xsi:type="dcterms:W3CDTF">2025-09-23T18:10:00Z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0x01010093333683AC53504B885095FB9A1AD2A4</vt:lpwstr>
  </property>
  <property fmtid="{D5CDD505-2E9C-101B-9397-08002B2CF9AE}" pid="3" name="MediaServiceImageTags">
    <vt:lpwstr/>
  </property>
</Properties>
</file>